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E5" w:rsidRDefault="00D342E5" w:rsidP="00D342E5">
      <w:pPr>
        <w:rPr>
          <w:b/>
        </w:rPr>
      </w:pPr>
      <w:bookmarkStart w:id="0" w:name="_GoBack"/>
      <w:bookmarkEnd w:id="0"/>
      <w:r w:rsidRPr="00724039">
        <w:rPr>
          <w:b/>
        </w:rPr>
        <w:t xml:space="preserve">Ukázka </w:t>
      </w:r>
      <w:r w:rsidR="00171130">
        <w:rPr>
          <w:b/>
        </w:rPr>
        <w:t>ústního</w:t>
      </w:r>
      <w:r w:rsidRPr="00724039">
        <w:rPr>
          <w:b/>
        </w:rPr>
        <w:t xml:space="preserve"> projevu</w:t>
      </w:r>
    </w:p>
    <w:p w:rsidR="00D342E5" w:rsidRPr="00171130" w:rsidRDefault="00D342E5" w:rsidP="00171130">
      <w:pPr>
        <w:spacing w:after="0" w:line="240" w:lineRule="auto"/>
        <w:jc w:val="both"/>
        <w:rPr>
          <w:i/>
        </w:rPr>
      </w:pPr>
      <w:r w:rsidRPr="00724039">
        <w:rPr>
          <w:i/>
        </w:rPr>
        <w:t xml:space="preserve">Jde o cvičnou verzi zkoušky, proto nemusí být </w:t>
      </w:r>
      <w:r>
        <w:rPr>
          <w:i/>
        </w:rPr>
        <w:t xml:space="preserve">bezpodmínečně </w:t>
      </w:r>
      <w:r w:rsidRPr="00724039">
        <w:rPr>
          <w:i/>
        </w:rPr>
        <w:t>dodrženy veškeré náležitosti</w:t>
      </w:r>
      <w:r>
        <w:rPr>
          <w:i/>
        </w:rPr>
        <w:t xml:space="preserve"> zkoušky</w:t>
      </w:r>
      <w:r w:rsidRPr="00724039">
        <w:rPr>
          <w:i/>
        </w:rPr>
        <w:t xml:space="preserve"> (především délka </w:t>
      </w:r>
      <w:r w:rsidR="00171130">
        <w:rPr>
          <w:i/>
        </w:rPr>
        <w:t>ústního</w:t>
      </w:r>
      <w:r w:rsidRPr="00724039">
        <w:rPr>
          <w:i/>
        </w:rPr>
        <w:t xml:space="preserve"> projevu).</w:t>
      </w:r>
      <w:r w:rsidR="00171130">
        <w:rPr>
          <w:i/>
        </w:rPr>
        <w:t xml:space="preserve"> </w:t>
      </w:r>
      <w:r w:rsidRPr="00724039">
        <w:rPr>
          <w:i/>
        </w:rPr>
        <w:t>Zkoušeným je</w:t>
      </w:r>
      <w:r w:rsidRPr="00724039">
        <w:rPr>
          <w:i/>
          <w:lang w:val="fi-FI"/>
        </w:rPr>
        <w:t xml:space="preserve"> jeden z posluchačů kurzů </w:t>
      </w:r>
      <w:r>
        <w:rPr>
          <w:i/>
          <w:lang w:val="fi-FI"/>
        </w:rPr>
        <w:t>CJV</w:t>
      </w:r>
      <w:r w:rsidRPr="00724039">
        <w:rPr>
          <w:i/>
          <w:lang w:val="fi-FI"/>
        </w:rPr>
        <w:t>. Posluchač udělil souhlas se zveřejněním svého projevu.</w:t>
      </w:r>
      <w:r>
        <w:rPr>
          <w:i/>
          <w:lang w:val="fi-FI"/>
        </w:rPr>
        <w:t xml:space="preserve"> Cvičná zkouška je ve formátu zkoušky z </w:t>
      </w:r>
      <w:r w:rsidR="00171130">
        <w:rPr>
          <w:i/>
          <w:lang w:val="fi-FI"/>
        </w:rPr>
        <w:t>ústního</w:t>
      </w:r>
      <w:r>
        <w:rPr>
          <w:i/>
          <w:lang w:val="fi-FI"/>
        </w:rPr>
        <w:t xml:space="preserve"> projevu na úrovni 3  </w:t>
      </w:r>
      <w:r w:rsidR="00171130">
        <w:rPr>
          <w:i/>
          <w:lang w:val="fi-FI"/>
        </w:rPr>
        <w:t>po</w:t>
      </w:r>
      <w:r>
        <w:rPr>
          <w:i/>
          <w:lang w:val="fi-FI"/>
        </w:rPr>
        <w:t>dle STANAG 6001.</w:t>
      </w:r>
    </w:p>
    <w:p w:rsidR="008A33BF" w:rsidRDefault="008A33BF" w:rsidP="008A33BF">
      <w:pPr>
        <w:spacing w:after="0" w:line="240" w:lineRule="auto"/>
        <w:jc w:val="both"/>
        <w:rPr>
          <w:i/>
          <w:lang w:val="fi-FI"/>
        </w:rPr>
      </w:pPr>
    </w:p>
    <w:p w:rsidR="008A33BF" w:rsidRDefault="00D342E5" w:rsidP="008A33BF">
      <w:pPr>
        <w:spacing w:after="0"/>
        <w:jc w:val="both"/>
        <w:rPr>
          <w:b/>
        </w:rPr>
      </w:pPr>
      <w:r w:rsidRPr="003B50EF">
        <w:t xml:space="preserve"> </w:t>
      </w:r>
      <w:r w:rsidRPr="003B50EF">
        <w:rPr>
          <w:b/>
        </w:rPr>
        <w:t xml:space="preserve">Výsledné hodnocení </w:t>
      </w:r>
      <w:r w:rsidR="00171130">
        <w:rPr>
          <w:b/>
        </w:rPr>
        <w:t>ústního</w:t>
      </w:r>
      <w:r w:rsidRPr="003B50EF">
        <w:rPr>
          <w:b/>
        </w:rPr>
        <w:t xml:space="preserve"> projevu je </w:t>
      </w:r>
      <w:r>
        <w:rPr>
          <w:b/>
        </w:rPr>
        <w:t>3</w:t>
      </w:r>
      <w:r w:rsidRPr="003B50EF">
        <w:rPr>
          <w:b/>
        </w:rPr>
        <w:t>.</w:t>
      </w:r>
    </w:p>
    <w:p w:rsidR="008A33BF" w:rsidRDefault="008A33BF" w:rsidP="008A33BF">
      <w:pPr>
        <w:spacing w:after="0"/>
        <w:jc w:val="both"/>
      </w:pPr>
      <w:r w:rsidRPr="008A33BF">
        <w:t xml:space="preserve"> </w:t>
      </w:r>
      <w:r>
        <w:t xml:space="preserve">Kandidát dosáhl úrovně 3, neboť se </w:t>
      </w:r>
      <w:r w:rsidRPr="008A33BF">
        <w:t>vyjadřuje PŘESNĚ a SROZUMITELNĚ. Je schopen delší samostatné promluvy k různým tématům, používá i složitější</w:t>
      </w:r>
      <w:r>
        <w:t xml:space="preserve"> gramatické jevy, má rozsáhlou slovní zásobu. Lehce vyjádří i složitější myšlenky, umí rozvinout hypotézu i podpořit svá tvrzení argumenty. Drobné nepřesnosti nebrání porozumění.</w:t>
      </w:r>
    </w:p>
    <w:p w:rsidR="008A33BF" w:rsidRDefault="008A33BF" w:rsidP="008A33BF">
      <w:pPr>
        <w:spacing w:after="0"/>
        <w:jc w:val="both"/>
      </w:pPr>
    </w:p>
    <w:p w:rsidR="008A33BF" w:rsidRPr="00190E98" w:rsidRDefault="00D342E5" w:rsidP="008A33BF">
      <w:pPr>
        <w:pStyle w:val="Bezmezer"/>
        <w:jc w:val="both"/>
        <w:rPr>
          <w:i/>
          <w:lang w:val="cs-CZ"/>
        </w:rPr>
      </w:pPr>
      <w:r w:rsidRPr="00B07146">
        <w:rPr>
          <w:i/>
          <w:lang w:val="cs-CZ"/>
        </w:rPr>
        <w:t>Ukázky z</w:t>
      </w:r>
      <w:r>
        <w:rPr>
          <w:i/>
          <w:lang w:val="cs-CZ"/>
        </w:rPr>
        <w:t> </w:t>
      </w:r>
      <w:r w:rsidR="00171130">
        <w:rPr>
          <w:i/>
          <w:lang w:val="cs-CZ"/>
        </w:rPr>
        <w:t>ústního</w:t>
      </w:r>
      <w:r>
        <w:rPr>
          <w:i/>
          <w:lang w:val="cs-CZ"/>
        </w:rPr>
        <w:t xml:space="preserve"> </w:t>
      </w:r>
      <w:r w:rsidRPr="00B07146">
        <w:rPr>
          <w:i/>
          <w:lang w:val="cs-CZ"/>
        </w:rPr>
        <w:t>projevu použité pro ilustraci v komentářích zůstávají v původní podob</w:t>
      </w:r>
      <w:r>
        <w:rPr>
          <w:i/>
          <w:lang w:val="cs-CZ"/>
        </w:rPr>
        <w:t>ě tak, jak je posluchač formulova</w:t>
      </w:r>
      <w:r w:rsidR="008A33BF">
        <w:rPr>
          <w:i/>
          <w:lang w:val="cs-CZ"/>
        </w:rPr>
        <w:t xml:space="preserve">l, </w:t>
      </w:r>
      <w:r w:rsidR="008A33BF" w:rsidRPr="00190E98">
        <w:rPr>
          <w:i/>
          <w:lang w:val="cs-CZ"/>
        </w:rPr>
        <w:t>tedy i S CHYBAMI.  Z toho</w:t>
      </w:r>
      <w:r w:rsidR="00E61755">
        <w:rPr>
          <w:i/>
          <w:lang w:val="cs-CZ"/>
        </w:rPr>
        <w:t>to</w:t>
      </w:r>
      <w:r w:rsidR="008A33BF" w:rsidRPr="00190E98">
        <w:rPr>
          <w:i/>
          <w:lang w:val="cs-CZ"/>
        </w:rPr>
        <w:t xml:space="preserve"> mohou potenciální kandidáti zkoušky usoudit, jaké chyby jsou na dané úrovni přijatelné či nepřijatelné.</w:t>
      </w:r>
    </w:p>
    <w:p w:rsidR="00D342E5" w:rsidRPr="00B07146" w:rsidRDefault="00D342E5" w:rsidP="008A33BF">
      <w:pPr>
        <w:pStyle w:val="Bezmezer"/>
        <w:jc w:val="both"/>
        <w:rPr>
          <w:i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42E5" w:rsidRPr="00E203CE" w:rsidTr="002D1CE5">
        <w:tc>
          <w:tcPr>
            <w:tcW w:w="9212" w:type="dxa"/>
            <w:vAlign w:val="center"/>
          </w:tcPr>
          <w:p w:rsidR="00D342E5" w:rsidRPr="00E203CE" w:rsidRDefault="00D342E5" w:rsidP="002D1CE5">
            <w:pPr>
              <w:pStyle w:val="Bezmezer"/>
              <w:rPr>
                <w:b/>
                <w:lang w:val="cs-CZ"/>
              </w:rPr>
            </w:pPr>
          </w:p>
          <w:p w:rsidR="00D342E5" w:rsidRPr="00E203CE" w:rsidRDefault="00D342E5" w:rsidP="002D1CE5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Kladné stránky</w:t>
            </w:r>
          </w:p>
          <w:p w:rsidR="00D342E5" w:rsidRPr="00E203CE" w:rsidRDefault="00D342E5" w:rsidP="002D1CE5">
            <w:pPr>
              <w:pStyle w:val="Bezmezer"/>
              <w:rPr>
                <w:b/>
                <w:lang w:val="cs-CZ"/>
              </w:rPr>
            </w:pPr>
          </w:p>
          <w:p w:rsidR="00D342E5" w:rsidRPr="00DB6858" w:rsidRDefault="00D342E5" w:rsidP="00D342E5">
            <w:pPr>
              <w:pStyle w:val="Odstavecseseznamem"/>
              <w:numPr>
                <w:ilvl w:val="0"/>
                <w:numId w:val="1"/>
              </w:numPr>
              <w:rPr>
                <w:b/>
                <w:lang w:val="cs-CZ"/>
              </w:rPr>
            </w:pPr>
            <w:r w:rsidRPr="00DB6858">
              <w:rPr>
                <w:b/>
                <w:lang w:val="cs-CZ"/>
              </w:rPr>
              <w:t xml:space="preserve">Kandidát se umí </w:t>
            </w:r>
            <w:r w:rsidR="00DB6858" w:rsidRPr="00DB6858">
              <w:rPr>
                <w:b/>
                <w:lang w:val="cs-CZ"/>
              </w:rPr>
              <w:t>p</w:t>
            </w:r>
            <w:r w:rsidRPr="00DB6858">
              <w:rPr>
                <w:b/>
                <w:lang w:val="cs-CZ"/>
              </w:rPr>
              <w:t xml:space="preserve">lynule a srozumitelně vyjádřit ke svému oboru </w:t>
            </w:r>
            <w:r w:rsidR="005F7913">
              <w:rPr>
                <w:b/>
                <w:lang w:val="cs-CZ"/>
              </w:rPr>
              <w:t>i</w:t>
            </w:r>
            <w:r w:rsidRPr="00DB6858">
              <w:rPr>
                <w:b/>
                <w:lang w:val="cs-CZ"/>
              </w:rPr>
              <w:t xml:space="preserve"> k tématům, jež detailně nezná.</w:t>
            </w:r>
          </w:p>
          <w:p w:rsidR="00D342E5" w:rsidRPr="00A87FE6" w:rsidRDefault="00D342E5" w:rsidP="00D342E5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A87FE6">
              <w:rPr>
                <w:b/>
                <w:lang w:val="cs-CZ"/>
              </w:rPr>
              <w:t>Kandidát je schopen delší sa</w:t>
            </w:r>
            <w:r w:rsidR="00DB6858" w:rsidRPr="00A87FE6">
              <w:rPr>
                <w:b/>
                <w:lang w:val="cs-CZ"/>
              </w:rPr>
              <w:t>mostatné promluvy, umí podpořit svá tvrzení argumenty a dále tyto argumenty rozvést.</w:t>
            </w:r>
          </w:p>
          <w:p w:rsidR="00D342E5" w:rsidRPr="00A87FE6" w:rsidRDefault="00D342E5" w:rsidP="009E4AEC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A87FE6">
              <w:rPr>
                <w:b/>
                <w:lang w:val="cs-CZ"/>
              </w:rPr>
              <w:t xml:space="preserve">Má </w:t>
            </w:r>
            <w:r w:rsidR="00DB6858" w:rsidRPr="00A87FE6">
              <w:rPr>
                <w:b/>
                <w:lang w:val="cs-CZ"/>
              </w:rPr>
              <w:t>velmi širokou</w:t>
            </w:r>
            <w:r w:rsidRPr="00A87FE6">
              <w:rPr>
                <w:b/>
                <w:lang w:val="cs-CZ"/>
              </w:rPr>
              <w:t xml:space="preserve"> slovní zásobu, kterou </w:t>
            </w:r>
            <w:r w:rsidR="00940B1E" w:rsidRPr="00A87FE6">
              <w:rPr>
                <w:b/>
                <w:lang w:val="cs-CZ"/>
              </w:rPr>
              <w:t xml:space="preserve">V NAPROSTÉ VĚTŠINĚ PŘÍPADŮ </w:t>
            </w:r>
            <w:r w:rsidRPr="00A87FE6">
              <w:rPr>
                <w:b/>
                <w:lang w:val="cs-CZ"/>
              </w:rPr>
              <w:t>používá</w:t>
            </w:r>
            <w:r w:rsidRPr="00A87FE6">
              <w:t xml:space="preserve"> </w:t>
            </w:r>
            <w:r w:rsidR="00940B1E" w:rsidRPr="00A87FE6">
              <w:rPr>
                <w:b/>
                <w:lang w:val="cs-CZ"/>
              </w:rPr>
              <w:t xml:space="preserve">správně </w:t>
            </w:r>
            <w:r w:rsidRPr="00A87FE6">
              <w:rPr>
                <w:i/>
              </w:rPr>
              <w:t>(h</w:t>
            </w:r>
            <w:r w:rsidR="00DB6858" w:rsidRPr="00A87FE6">
              <w:rPr>
                <w:i/>
              </w:rPr>
              <w:t xml:space="preserve">uge, </w:t>
            </w:r>
            <w:r w:rsidR="002454EA" w:rsidRPr="00A87FE6">
              <w:rPr>
                <w:i/>
              </w:rPr>
              <w:t xml:space="preserve">be familiar with, </w:t>
            </w:r>
            <w:r w:rsidR="00DB6858" w:rsidRPr="00A87FE6">
              <w:rPr>
                <w:i/>
              </w:rPr>
              <w:t>mockery, negotiate, water supply, pop out, screwdriver, self-sufficient, to infringe on sth., search engine, acknowledgement, go for sth., on a large scale</w:t>
            </w:r>
            <w:r w:rsidR="00EB1482" w:rsidRPr="00A87FE6">
              <w:rPr>
                <w:i/>
              </w:rPr>
              <w:t>, treaty</w:t>
            </w:r>
            <w:r w:rsidRPr="00A87FE6">
              <w:rPr>
                <w:i/>
              </w:rPr>
              <w:t>).</w:t>
            </w:r>
          </w:p>
          <w:p w:rsidR="00D342E5" w:rsidRDefault="00D342E5" w:rsidP="00D342E5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A87FE6">
              <w:rPr>
                <w:b/>
                <w:lang w:val="cs-CZ"/>
              </w:rPr>
              <w:t>Vhodně používá výrazy uvádějící promluvu, či propojovací výrazy</w:t>
            </w:r>
            <w:r w:rsidRPr="00A87FE6">
              <w:t xml:space="preserve"> </w:t>
            </w:r>
            <w:r w:rsidRPr="00A87FE6">
              <w:rPr>
                <w:i/>
              </w:rPr>
              <w:t xml:space="preserve">(on the other hand, in my point of view, </w:t>
            </w:r>
            <w:r w:rsidR="00DB6858" w:rsidRPr="00A87FE6">
              <w:rPr>
                <w:i/>
              </w:rPr>
              <w:t xml:space="preserve">in my eyes, </w:t>
            </w:r>
            <w:r w:rsidR="002454EA" w:rsidRPr="00A87FE6">
              <w:rPr>
                <w:i/>
              </w:rPr>
              <w:t>let me think</w:t>
            </w:r>
            <w:r w:rsidR="002454EA">
              <w:rPr>
                <w:i/>
              </w:rPr>
              <w:t xml:space="preserve"> about it, in the end</w:t>
            </w:r>
            <w:r w:rsidR="002454EA" w:rsidRPr="000F509F">
              <w:rPr>
                <w:i/>
              </w:rPr>
              <w:t>)</w:t>
            </w:r>
            <w:r w:rsidR="00171130">
              <w:rPr>
                <w:i/>
              </w:rPr>
              <w:t>.</w:t>
            </w:r>
          </w:p>
          <w:p w:rsidR="00D342E5" w:rsidRPr="00E61755" w:rsidRDefault="00EB1482" w:rsidP="002454EA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61755">
              <w:rPr>
                <w:b/>
                <w:lang w:val="cs-CZ"/>
              </w:rPr>
              <w:t>Použité</w:t>
            </w:r>
            <w:r w:rsidR="00D342E5" w:rsidRPr="00E61755">
              <w:rPr>
                <w:b/>
                <w:lang w:val="cs-CZ"/>
              </w:rPr>
              <w:t xml:space="preserve"> obra</w:t>
            </w:r>
            <w:r w:rsidR="00171130">
              <w:rPr>
                <w:b/>
                <w:lang w:val="cs-CZ"/>
              </w:rPr>
              <w:t xml:space="preserve">ty znějí v angličtině </w:t>
            </w:r>
            <w:proofErr w:type="gramStart"/>
            <w:r w:rsidR="00171130">
              <w:rPr>
                <w:b/>
                <w:lang w:val="cs-CZ"/>
              </w:rPr>
              <w:t>přirozeně</w:t>
            </w:r>
            <w:r w:rsidR="00D342E5" w:rsidRPr="00E61755">
              <w:rPr>
                <w:b/>
                <w:lang w:val="cs-CZ"/>
              </w:rPr>
              <w:t xml:space="preserve">  </w:t>
            </w:r>
            <w:r w:rsidR="00D342E5" w:rsidRPr="000F509F">
              <w:rPr>
                <w:i/>
              </w:rPr>
              <w:t>(</w:t>
            </w:r>
            <w:proofErr w:type="gramEnd"/>
            <w:r w:rsidR="002454EA">
              <w:rPr>
                <w:i/>
              </w:rPr>
              <w:t>I</w:t>
            </w:r>
            <w:r w:rsidR="002454EA" w:rsidRPr="00E61755">
              <w:rPr>
                <w:i/>
              </w:rPr>
              <w:t>t took me a couple of years to adjust. I don</w:t>
            </w:r>
            <w:r w:rsidR="002454EA" w:rsidRPr="00E61755">
              <w:rPr>
                <w:i/>
                <w:lang w:val="en-US"/>
              </w:rPr>
              <w:t>’</w:t>
            </w:r>
            <w:r w:rsidR="002454EA" w:rsidRPr="00E61755">
              <w:rPr>
                <w:i/>
              </w:rPr>
              <w:t>t</w:t>
            </w:r>
            <w:r w:rsidR="002454EA" w:rsidRPr="00E61755">
              <w:rPr>
                <w:i/>
                <w:lang w:val="en-US"/>
              </w:rPr>
              <w:t xml:space="preserve"> </w:t>
            </w:r>
            <w:r w:rsidR="002454EA" w:rsidRPr="00E61755">
              <w:rPr>
                <w:i/>
              </w:rPr>
              <w:t>really think so. Some of their rules just make no sense. Basically, what I think is it won’t change anything).</w:t>
            </w:r>
          </w:p>
          <w:p w:rsidR="00D342E5" w:rsidRPr="00EB1482" w:rsidRDefault="00D342E5" w:rsidP="002D1CE5">
            <w:pPr>
              <w:pStyle w:val="Odstavecseseznamem"/>
              <w:numPr>
                <w:ilvl w:val="0"/>
                <w:numId w:val="1"/>
              </w:numPr>
              <w:rPr>
                <w:i/>
                <w:lang w:val="cs-CZ"/>
              </w:rPr>
            </w:pPr>
            <w:r w:rsidRPr="00E61755">
              <w:rPr>
                <w:b/>
                <w:lang w:val="cs-CZ"/>
              </w:rPr>
              <w:t>Správně</w:t>
            </w:r>
            <w:r w:rsidRPr="002454EA">
              <w:rPr>
                <w:b/>
                <w:lang w:val="cs-CZ"/>
              </w:rPr>
              <w:t xml:space="preserve"> rozlišuje časové roviny, </w:t>
            </w:r>
            <w:r w:rsidR="00DB6858" w:rsidRPr="002454EA">
              <w:rPr>
                <w:b/>
                <w:lang w:val="cs-CZ"/>
              </w:rPr>
              <w:t xml:space="preserve">správně </w:t>
            </w:r>
            <w:r w:rsidRPr="002454EA">
              <w:rPr>
                <w:b/>
                <w:lang w:val="cs-CZ"/>
              </w:rPr>
              <w:t>používá i složitější gramatické jevy</w:t>
            </w:r>
            <w:r w:rsidR="002454EA" w:rsidRPr="002454EA">
              <w:rPr>
                <w:b/>
                <w:lang w:val="cs-CZ"/>
              </w:rPr>
              <w:t xml:space="preserve"> (předpřítomný průběhový čas, trpný rod, p</w:t>
            </w:r>
            <w:r w:rsidR="00DB6858" w:rsidRPr="002454EA">
              <w:rPr>
                <w:b/>
                <w:lang w:val="cs-CZ"/>
              </w:rPr>
              <w:t xml:space="preserve">odmínkové </w:t>
            </w:r>
            <w:r w:rsidR="002454EA" w:rsidRPr="002454EA">
              <w:rPr>
                <w:b/>
                <w:lang w:val="cs-CZ"/>
              </w:rPr>
              <w:t>věty</w:t>
            </w:r>
            <w:r w:rsidR="00DB6858" w:rsidRPr="002454EA">
              <w:rPr>
                <w:b/>
                <w:lang w:val="cs-CZ"/>
              </w:rPr>
              <w:t>, modální slovesa v minulosti)</w:t>
            </w:r>
            <w:r w:rsidRPr="002454EA">
              <w:rPr>
                <w:b/>
                <w:lang w:val="cs-CZ"/>
              </w:rPr>
              <w:t>.</w:t>
            </w:r>
            <w:r w:rsidR="002454EA" w:rsidRPr="002454EA">
              <w:rPr>
                <w:b/>
              </w:rPr>
              <w:t xml:space="preserve"> </w:t>
            </w:r>
            <w:r w:rsidR="002454EA" w:rsidRPr="002454EA">
              <w:rPr>
                <w:i/>
              </w:rPr>
              <w:t>(I’ve been serving there ever since.</w:t>
            </w:r>
            <w:r w:rsidR="002454EA">
              <w:rPr>
                <w:i/>
              </w:rPr>
              <w:t>,</w:t>
            </w:r>
            <w:r w:rsidR="002454EA" w:rsidRPr="002454EA">
              <w:rPr>
                <w:i/>
              </w:rPr>
              <w:t xml:space="preserve"> …with the repair works being done …,</w:t>
            </w:r>
            <w:r w:rsidR="002454EA">
              <w:rPr>
                <w:i/>
              </w:rPr>
              <w:t xml:space="preserve"> If I was younger, I would go to university, which I haven’t done. , It should have been gone by now.) </w:t>
            </w:r>
          </w:p>
          <w:p w:rsidR="00EB1482" w:rsidRPr="002454EA" w:rsidRDefault="00EB1482" w:rsidP="002D1CE5">
            <w:pPr>
              <w:pStyle w:val="Odstavecseseznamem"/>
              <w:numPr>
                <w:ilvl w:val="0"/>
                <w:numId w:val="1"/>
              </w:numPr>
              <w:rPr>
                <w:i/>
                <w:lang w:val="cs-CZ"/>
              </w:rPr>
            </w:pPr>
            <w:r>
              <w:rPr>
                <w:b/>
                <w:lang w:val="cs-CZ"/>
              </w:rPr>
              <w:t>Kandidát má velmi dobrou výslovnost.</w:t>
            </w:r>
          </w:p>
          <w:p w:rsidR="00D342E5" w:rsidRPr="00E203CE" w:rsidRDefault="00D342E5" w:rsidP="002D1CE5">
            <w:pPr>
              <w:pStyle w:val="Bezmezer"/>
              <w:rPr>
                <w:b/>
                <w:lang w:val="cs-CZ"/>
              </w:rPr>
            </w:pPr>
          </w:p>
        </w:tc>
      </w:tr>
    </w:tbl>
    <w:p w:rsidR="00D342E5" w:rsidRPr="00E203CE" w:rsidRDefault="00D342E5" w:rsidP="00D342E5">
      <w:pPr>
        <w:pStyle w:val="Bezmezer"/>
        <w:rPr>
          <w:b/>
          <w:lang w:val="cs-CZ"/>
        </w:rPr>
      </w:pPr>
    </w:p>
    <w:p w:rsidR="00D342E5" w:rsidRPr="00E203CE" w:rsidRDefault="00D342E5" w:rsidP="00D342E5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42E5" w:rsidRPr="00E203CE" w:rsidTr="002D1CE5">
        <w:tc>
          <w:tcPr>
            <w:tcW w:w="9212" w:type="dxa"/>
            <w:vAlign w:val="center"/>
          </w:tcPr>
          <w:p w:rsidR="00D342E5" w:rsidRPr="00E203CE" w:rsidRDefault="00D342E5" w:rsidP="002D1CE5">
            <w:pPr>
              <w:pStyle w:val="Bezmezer"/>
              <w:ind w:left="360"/>
              <w:rPr>
                <w:b/>
                <w:lang w:val="cs-CZ"/>
              </w:rPr>
            </w:pPr>
          </w:p>
          <w:p w:rsidR="00D342E5" w:rsidRPr="00E203CE" w:rsidRDefault="00D342E5" w:rsidP="002D1CE5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Nedostatky</w:t>
            </w:r>
          </w:p>
          <w:p w:rsidR="00D342E5" w:rsidRPr="000F509F" w:rsidRDefault="00EB1482" w:rsidP="00D342E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Občasné nevhodné či nesprávní použití určitého </w:t>
            </w:r>
            <w:r w:rsidRPr="00EB1482">
              <w:rPr>
                <w:i/>
              </w:rPr>
              <w:t xml:space="preserve">slova </w:t>
            </w:r>
            <w:r>
              <w:rPr>
                <w:i/>
              </w:rPr>
              <w:t xml:space="preserve">či výrazu </w:t>
            </w:r>
            <w:r w:rsidRPr="00EB1482">
              <w:rPr>
                <w:i/>
              </w:rPr>
              <w:t xml:space="preserve">(He does something which “contraindicts” the step… </w:t>
            </w:r>
            <w:r>
              <w:rPr>
                <w:b/>
              </w:rPr>
              <w:t xml:space="preserve">ve významu </w:t>
            </w:r>
            <w:r w:rsidRPr="00EB1482">
              <w:rPr>
                <w:i/>
              </w:rPr>
              <w:t>“contradicts”</w:t>
            </w:r>
            <w:r>
              <w:rPr>
                <w:i/>
              </w:rPr>
              <w:t xml:space="preserve">, “on one side” </w:t>
            </w:r>
            <w:r w:rsidRPr="00E61755">
              <w:rPr>
                <w:b/>
                <w:i/>
              </w:rPr>
              <w:t>ve významu</w:t>
            </w:r>
            <w:r>
              <w:rPr>
                <w:i/>
              </w:rPr>
              <w:t xml:space="preserve"> “on the one hand”, the sugar amount wouldn’t “pay attention”.)</w:t>
            </w:r>
          </w:p>
          <w:p w:rsidR="00D342E5" w:rsidRPr="00EB1482" w:rsidRDefault="00EB1482" w:rsidP="00D342E5">
            <w:pPr>
              <w:pStyle w:val="Odstavecseseznamem"/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b/>
              </w:rPr>
              <w:t>Místy použitý nesprávný tvar</w:t>
            </w:r>
            <w:r w:rsidRPr="00EB1482">
              <w:rPr>
                <w:b/>
              </w:rPr>
              <w:t xml:space="preserve"> slovesa</w:t>
            </w:r>
            <w:r w:rsidR="00D342E5" w:rsidRPr="00EB1482">
              <w:rPr>
                <w:i/>
              </w:rPr>
              <w:t xml:space="preserve"> (</w:t>
            </w:r>
            <w:r w:rsidRPr="00EB1482">
              <w:rPr>
                <w:i/>
              </w:rPr>
              <w:t>…how they can withheld.., I grown up during the communist regime</w:t>
            </w:r>
            <w:r w:rsidR="00D342E5" w:rsidRPr="00EB1482">
              <w:rPr>
                <w:i/>
                <w:lang w:val="en-US"/>
              </w:rPr>
              <w:t>).</w:t>
            </w:r>
          </w:p>
          <w:p w:rsidR="00D342E5" w:rsidRPr="000F509F" w:rsidRDefault="00EB1482" w:rsidP="00D342E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Nepřirozeně znějící obraty </w:t>
            </w:r>
            <w:r w:rsidRPr="007168FA">
              <w:rPr>
                <w:i/>
              </w:rPr>
              <w:t>(</w:t>
            </w:r>
            <w:r w:rsidR="007168FA">
              <w:rPr>
                <w:i/>
              </w:rPr>
              <w:t>I’</w:t>
            </w:r>
            <w:r w:rsidR="007168FA" w:rsidRPr="007168FA">
              <w:rPr>
                <w:i/>
              </w:rPr>
              <w:t>m living on that experience until now.)</w:t>
            </w:r>
          </w:p>
          <w:p w:rsidR="00D342E5" w:rsidRPr="000F509F" w:rsidRDefault="00EB1482" w:rsidP="00D342E5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E61755">
              <w:rPr>
                <w:b/>
                <w:lang w:val="cs-CZ"/>
              </w:rPr>
              <w:t>Nesprávné použití</w:t>
            </w:r>
            <w:r>
              <w:rPr>
                <w:b/>
              </w:rPr>
              <w:t xml:space="preserve"> so x such</w:t>
            </w:r>
            <w:r w:rsidR="00D342E5">
              <w:t xml:space="preserve"> </w:t>
            </w:r>
            <w:r w:rsidR="00D342E5" w:rsidRPr="000F509F">
              <w:rPr>
                <w:i/>
              </w:rPr>
              <w:t>(</w:t>
            </w:r>
            <w:r>
              <w:rPr>
                <w:i/>
              </w:rPr>
              <w:t>they have so strong censorship</w:t>
            </w:r>
            <w:r w:rsidR="00D342E5" w:rsidRPr="000F509F">
              <w:rPr>
                <w:i/>
              </w:rPr>
              <w:t>)</w:t>
            </w:r>
          </w:p>
          <w:p w:rsidR="00D342E5" w:rsidRPr="008A33BF" w:rsidRDefault="00D342E5" w:rsidP="008A33BF">
            <w:pPr>
              <w:rPr>
                <w:i/>
              </w:rPr>
            </w:pPr>
          </w:p>
        </w:tc>
      </w:tr>
    </w:tbl>
    <w:p w:rsidR="003832EC" w:rsidRDefault="003832EC"/>
    <w:sectPr w:rsidR="003832EC" w:rsidSect="003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30B"/>
    <w:multiLevelType w:val="hybridMultilevel"/>
    <w:tmpl w:val="45E6FF6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1A0"/>
    <w:multiLevelType w:val="hybridMultilevel"/>
    <w:tmpl w:val="0C046C48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5"/>
    <w:rsid w:val="00017C02"/>
    <w:rsid w:val="00040ED2"/>
    <w:rsid w:val="00096E69"/>
    <w:rsid w:val="0014396D"/>
    <w:rsid w:val="00171130"/>
    <w:rsid w:val="00192FC5"/>
    <w:rsid w:val="00193714"/>
    <w:rsid w:val="001A0DA5"/>
    <w:rsid w:val="001B6CDD"/>
    <w:rsid w:val="001C00A9"/>
    <w:rsid w:val="001C36BA"/>
    <w:rsid w:val="002454EA"/>
    <w:rsid w:val="002C1371"/>
    <w:rsid w:val="002E0041"/>
    <w:rsid w:val="002F4C64"/>
    <w:rsid w:val="00344490"/>
    <w:rsid w:val="003832EC"/>
    <w:rsid w:val="003D2CE6"/>
    <w:rsid w:val="003E2E9D"/>
    <w:rsid w:val="003E5C2E"/>
    <w:rsid w:val="00412E8B"/>
    <w:rsid w:val="00455CD9"/>
    <w:rsid w:val="004700F4"/>
    <w:rsid w:val="004F1584"/>
    <w:rsid w:val="00511F90"/>
    <w:rsid w:val="00526DA3"/>
    <w:rsid w:val="0056248B"/>
    <w:rsid w:val="00581199"/>
    <w:rsid w:val="005A51A9"/>
    <w:rsid w:val="005E2FA7"/>
    <w:rsid w:val="005E5099"/>
    <w:rsid w:val="005F7913"/>
    <w:rsid w:val="006230E9"/>
    <w:rsid w:val="00631617"/>
    <w:rsid w:val="006651AF"/>
    <w:rsid w:val="006A7986"/>
    <w:rsid w:val="006F7A45"/>
    <w:rsid w:val="007100CE"/>
    <w:rsid w:val="007168FA"/>
    <w:rsid w:val="0074702D"/>
    <w:rsid w:val="0079168B"/>
    <w:rsid w:val="00794823"/>
    <w:rsid w:val="007C6E9F"/>
    <w:rsid w:val="007F51BE"/>
    <w:rsid w:val="0080344C"/>
    <w:rsid w:val="00823179"/>
    <w:rsid w:val="00823478"/>
    <w:rsid w:val="00826F34"/>
    <w:rsid w:val="008318B4"/>
    <w:rsid w:val="008460C6"/>
    <w:rsid w:val="00851347"/>
    <w:rsid w:val="00856B9E"/>
    <w:rsid w:val="00867E07"/>
    <w:rsid w:val="008A33BF"/>
    <w:rsid w:val="008C43D7"/>
    <w:rsid w:val="008C7B95"/>
    <w:rsid w:val="009066D9"/>
    <w:rsid w:val="00927658"/>
    <w:rsid w:val="00940B1E"/>
    <w:rsid w:val="009578F4"/>
    <w:rsid w:val="009672E6"/>
    <w:rsid w:val="00990481"/>
    <w:rsid w:val="009D04B3"/>
    <w:rsid w:val="009E4AEC"/>
    <w:rsid w:val="009F1FB0"/>
    <w:rsid w:val="00A229C7"/>
    <w:rsid w:val="00A27D91"/>
    <w:rsid w:val="00A3436C"/>
    <w:rsid w:val="00A62D0C"/>
    <w:rsid w:val="00A87FE6"/>
    <w:rsid w:val="00A94E5D"/>
    <w:rsid w:val="00B03135"/>
    <w:rsid w:val="00B1339B"/>
    <w:rsid w:val="00B171B0"/>
    <w:rsid w:val="00B221D7"/>
    <w:rsid w:val="00B70CA8"/>
    <w:rsid w:val="00BD7A81"/>
    <w:rsid w:val="00BF1A8D"/>
    <w:rsid w:val="00C047F9"/>
    <w:rsid w:val="00C22FDC"/>
    <w:rsid w:val="00C353A9"/>
    <w:rsid w:val="00C3630B"/>
    <w:rsid w:val="00CA0865"/>
    <w:rsid w:val="00CA2DB7"/>
    <w:rsid w:val="00CB1C8F"/>
    <w:rsid w:val="00CD3FB9"/>
    <w:rsid w:val="00CF63E8"/>
    <w:rsid w:val="00D342E5"/>
    <w:rsid w:val="00D83F56"/>
    <w:rsid w:val="00DB6858"/>
    <w:rsid w:val="00DF4119"/>
    <w:rsid w:val="00E61755"/>
    <w:rsid w:val="00E72F3F"/>
    <w:rsid w:val="00E83901"/>
    <w:rsid w:val="00EB1482"/>
    <w:rsid w:val="00EB54EF"/>
    <w:rsid w:val="00EB5606"/>
    <w:rsid w:val="00ED0B3B"/>
    <w:rsid w:val="00ED0F63"/>
    <w:rsid w:val="00ED1E49"/>
    <w:rsid w:val="00EF63E6"/>
    <w:rsid w:val="00F0588A"/>
    <w:rsid w:val="00F45E7A"/>
    <w:rsid w:val="00F502EC"/>
    <w:rsid w:val="00F94447"/>
    <w:rsid w:val="00FC4040"/>
    <w:rsid w:val="00FD3358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D542-411F-42D4-ABCC-24F159C5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">
    <w:name w:val="pron"/>
    <w:basedOn w:val="Standardnpsmoodstavce"/>
    <w:rsid w:val="00D342E5"/>
  </w:style>
  <w:style w:type="paragraph" w:styleId="Bezmezer">
    <w:name w:val="No Spacing"/>
    <w:uiPriority w:val="1"/>
    <w:qFormat/>
    <w:rsid w:val="00D342E5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D342E5"/>
    <w:pPr>
      <w:ind w:left="720"/>
      <w:contextualSpacing/>
    </w:pPr>
    <w:rPr>
      <w:lang w:val="en-GB"/>
    </w:rPr>
  </w:style>
  <w:style w:type="table" w:styleId="Mkatabulky">
    <w:name w:val="Table Grid"/>
    <w:basedOn w:val="Normlntabulka"/>
    <w:uiPriority w:val="59"/>
    <w:rsid w:val="00D3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Props1.xml><?xml version="1.0" encoding="utf-8"?>
<ds:datastoreItem xmlns:ds="http://schemas.openxmlformats.org/officeDocument/2006/customXml" ds:itemID="{F0C5707C-137F-4595-B383-A534854E3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FEDC-38FE-4403-9AF3-F07F4A9490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043B4B-689A-4AB7-956C-84FBCF1F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7ef55-36d4-4a26-b55a-27950c3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BC5E7-F898-422B-A16C-889B66D23C06}">
  <ds:schemaRefs>
    <ds:schemaRef ds:uri="4a97ef55-36d4-4a26-b55a-27950c3c876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bumbalkovae2</dc:creator>
  <cp:lastModifiedBy>Žižlavský Marek</cp:lastModifiedBy>
  <cp:revision>2</cp:revision>
  <dcterms:created xsi:type="dcterms:W3CDTF">2023-05-02T08:42:00Z</dcterms:created>
  <dcterms:modified xsi:type="dcterms:W3CDTF">2023-05-02T08:42:00Z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